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D9BDD" w14:textId="77777777" w:rsidR="009E33A3" w:rsidRPr="009E33A3" w:rsidRDefault="009E33A3" w:rsidP="009E33A3">
      <w:pPr>
        <w:spacing w:after="0" w:line="240" w:lineRule="auto"/>
        <w:rPr>
          <w:rFonts w:ascii="Times New Roman" w:eastAsia="Times New Roman" w:hAnsi="Times New Roman" w:cs="Times New Roman"/>
          <w:kern w:val="0"/>
          <w:sz w:val="24"/>
          <w:szCs w:val="24"/>
          <w14:ligatures w14:val="none"/>
        </w:rPr>
      </w:pPr>
      <w:r w:rsidRPr="009E33A3">
        <w:rPr>
          <w:rFonts w:ascii="Goudy Old Style" w:eastAsia="Times New Roman" w:hAnsi="Goudy Old Style" w:cs="Times New Roman"/>
          <w:color w:val="888888"/>
          <w:kern w:val="0"/>
          <w:sz w:val="42"/>
          <w:szCs w:val="42"/>
          <w14:ligatures w14:val="none"/>
        </w:rPr>
        <w:t>Renewal of Annual Profession</w:t>
      </w:r>
    </w:p>
    <w:p w14:paraId="409170C9"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i/>
          <w:iCs/>
          <w:color w:val="FF0000"/>
          <w:kern w:val="0"/>
          <w:sz w:val="24"/>
          <w:szCs w:val="24"/>
          <w14:ligatures w14:val="none"/>
        </w:rPr>
      </w:pPr>
      <w:r w:rsidRPr="009E33A3">
        <w:rPr>
          <w:rFonts w:ascii="Helvetica" w:eastAsia="Times New Roman" w:hAnsi="Helvetica" w:cs="Helvetica"/>
          <w:i/>
          <w:iCs/>
          <w:color w:val="FF0000"/>
          <w:kern w:val="0"/>
          <w:sz w:val="24"/>
          <w:szCs w:val="24"/>
          <w14:ligatures w14:val="none"/>
        </w:rPr>
        <w:t>Initial profession has been made to Christ. Therefore, it is appropriate that the Bishop Visitor who represents the greater church, serve as Presider of this rite to reaffirm the annual Profession of the member(s). Renewal of annual profession may be done either during the Mass at convocation or during virtual Vespers. If the Bishop Visitor cannot attend the service, the CSL Chaplin shall lead the rite. The Renewal of Profession Rite shall begin after the homely during the Mass at convocation OR after the Magnificat during the virtual Vespers service.</w:t>
      </w:r>
    </w:p>
    <w:p w14:paraId="26A0A078"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i/>
          <w:iCs/>
          <w:color w:val="FF0000"/>
          <w:kern w:val="0"/>
          <w:sz w:val="24"/>
          <w:szCs w:val="24"/>
          <w14:ligatures w14:val="none"/>
        </w:rPr>
      </w:pPr>
      <w:r w:rsidRPr="009E33A3">
        <w:rPr>
          <w:rFonts w:ascii="Helvetica" w:eastAsia="Times New Roman" w:hAnsi="Helvetica" w:cs="Helvetica"/>
          <w:i/>
          <w:iCs/>
          <w:color w:val="FF0000"/>
          <w:kern w:val="0"/>
          <w:sz w:val="24"/>
          <w:szCs w:val="24"/>
          <w14:ligatures w14:val="none"/>
        </w:rPr>
        <w:t>The Superior presents the Annually Professed to the Bishop Visitor:</w:t>
      </w:r>
    </w:p>
    <w:p w14:paraId="7B38E013"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r w:rsidRPr="009E33A3">
        <w:rPr>
          <w:rFonts w:ascii="Helvetica" w:eastAsia="Times New Roman" w:hAnsi="Helvetica" w:cs="Helvetica"/>
          <w:b/>
          <w:bCs/>
          <w:color w:val="000000"/>
          <w:kern w:val="0"/>
          <w:sz w:val="32"/>
          <w:szCs w:val="32"/>
          <w14:ligatures w14:val="none"/>
        </w:rPr>
        <w:t>Superior:</w:t>
      </w:r>
      <w:r w:rsidRPr="009E33A3">
        <w:rPr>
          <w:rFonts w:ascii="Helvetica" w:eastAsia="Times New Roman" w:hAnsi="Helvetica" w:cs="Helvetica"/>
          <w:color w:val="000000"/>
          <w:kern w:val="0"/>
          <w:sz w:val="32"/>
          <w:szCs w:val="32"/>
          <w14:ligatures w14:val="none"/>
        </w:rPr>
        <w:t xml:space="preserve"> Bishop NN, I present Sister(s) </w:t>
      </w:r>
      <w:proofErr w:type="gramStart"/>
      <w:r w:rsidRPr="009E33A3">
        <w:rPr>
          <w:rFonts w:ascii="Helvetica" w:eastAsia="Times New Roman" w:hAnsi="Helvetica" w:cs="Helvetica"/>
          <w:color w:val="000000"/>
          <w:kern w:val="0"/>
          <w:sz w:val="32"/>
          <w:szCs w:val="32"/>
          <w14:ligatures w14:val="none"/>
        </w:rPr>
        <w:t>NN ,</w:t>
      </w:r>
      <w:proofErr w:type="gramEnd"/>
      <w:r w:rsidRPr="009E33A3">
        <w:rPr>
          <w:rFonts w:ascii="Helvetica" w:eastAsia="Times New Roman" w:hAnsi="Helvetica" w:cs="Helvetica"/>
          <w:color w:val="000000"/>
          <w:kern w:val="0"/>
          <w:sz w:val="32"/>
          <w:szCs w:val="32"/>
          <w14:ligatures w14:val="none"/>
        </w:rPr>
        <w:t xml:space="preserve"> Brother(s) NN</w:t>
      </w:r>
    </w:p>
    <w:p w14:paraId="4FF939DA"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r w:rsidRPr="009E33A3">
        <w:rPr>
          <w:rFonts w:ascii="Helvetica" w:eastAsia="Times New Roman" w:hAnsi="Helvetica" w:cs="Helvetica"/>
          <w:b/>
          <w:bCs/>
          <w:color w:val="000000"/>
          <w:kern w:val="0"/>
          <w:sz w:val="32"/>
          <w:szCs w:val="32"/>
          <w14:ligatures w14:val="none"/>
        </w:rPr>
        <w:t>Bishop Visitor:</w:t>
      </w:r>
      <w:r w:rsidRPr="009E33A3">
        <w:rPr>
          <w:rFonts w:ascii="Helvetica" w:eastAsia="Times New Roman" w:hAnsi="Helvetica" w:cs="Helvetica"/>
          <w:color w:val="000000"/>
          <w:kern w:val="0"/>
          <w:sz w:val="32"/>
          <w:szCs w:val="32"/>
          <w14:ligatures w14:val="none"/>
        </w:rPr>
        <w:t> My Brothers and Sisters, what do you desire?</w:t>
      </w:r>
    </w:p>
    <w:p w14:paraId="272D5144"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proofErr w:type="gramStart"/>
      <w:r w:rsidRPr="009E33A3">
        <w:rPr>
          <w:rFonts w:ascii="Helvetica" w:eastAsia="Times New Roman" w:hAnsi="Helvetica" w:cs="Helvetica"/>
          <w:b/>
          <w:bCs/>
          <w:color w:val="000000"/>
          <w:kern w:val="0"/>
          <w:sz w:val="32"/>
          <w:szCs w:val="32"/>
          <w14:ligatures w14:val="none"/>
        </w:rPr>
        <w:t>Each Individual</w:t>
      </w:r>
      <w:proofErr w:type="gramEnd"/>
      <w:r w:rsidRPr="009E33A3">
        <w:rPr>
          <w:rFonts w:ascii="Helvetica" w:eastAsia="Times New Roman" w:hAnsi="Helvetica" w:cs="Helvetica"/>
          <w:b/>
          <w:bCs/>
          <w:color w:val="000000"/>
          <w:kern w:val="0"/>
          <w:sz w:val="32"/>
          <w:szCs w:val="32"/>
          <w14:ligatures w14:val="none"/>
        </w:rPr>
        <w:t>:</w:t>
      </w:r>
      <w:r w:rsidRPr="009E33A3">
        <w:rPr>
          <w:rFonts w:ascii="Helvetica" w:eastAsia="Times New Roman" w:hAnsi="Helvetica" w:cs="Helvetica"/>
          <w:color w:val="000000"/>
          <w:kern w:val="0"/>
          <w:sz w:val="32"/>
          <w:szCs w:val="32"/>
          <w14:ligatures w14:val="none"/>
        </w:rPr>
        <w:t> I desire to renew the Vow of my Profession in this Community for another year.</w:t>
      </w:r>
    </w:p>
    <w:p w14:paraId="109354DB"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r w:rsidRPr="009E33A3">
        <w:rPr>
          <w:rFonts w:ascii="Helvetica" w:eastAsia="Times New Roman" w:hAnsi="Helvetica" w:cs="Helvetica"/>
          <w:b/>
          <w:bCs/>
          <w:color w:val="000000"/>
          <w:kern w:val="0"/>
          <w:sz w:val="32"/>
          <w:szCs w:val="32"/>
          <w14:ligatures w14:val="none"/>
        </w:rPr>
        <w:t>Bishop Visitor:</w:t>
      </w:r>
      <w:r w:rsidRPr="009E33A3">
        <w:rPr>
          <w:rFonts w:ascii="Helvetica" w:eastAsia="Times New Roman" w:hAnsi="Helvetica" w:cs="Helvetica"/>
          <w:color w:val="000000"/>
          <w:kern w:val="0"/>
          <w:sz w:val="32"/>
          <w:szCs w:val="32"/>
          <w14:ligatures w14:val="none"/>
        </w:rPr>
        <w:t> Do you freely and voluntarily renew your vow to the service of our Lord Jesus Christ and to the one holy catholic and apostolic Church?</w:t>
      </w:r>
    </w:p>
    <w:p w14:paraId="7F2AFD0B"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proofErr w:type="gramStart"/>
      <w:r w:rsidRPr="009E33A3">
        <w:rPr>
          <w:rFonts w:ascii="Helvetica" w:eastAsia="Times New Roman" w:hAnsi="Helvetica" w:cs="Helvetica"/>
          <w:b/>
          <w:bCs/>
          <w:color w:val="000000"/>
          <w:kern w:val="0"/>
          <w:sz w:val="32"/>
          <w:szCs w:val="32"/>
          <w14:ligatures w14:val="none"/>
        </w:rPr>
        <w:t>Each Individual</w:t>
      </w:r>
      <w:proofErr w:type="gramEnd"/>
      <w:r w:rsidRPr="009E33A3">
        <w:rPr>
          <w:rFonts w:ascii="Helvetica" w:eastAsia="Times New Roman" w:hAnsi="Helvetica" w:cs="Helvetica"/>
          <w:b/>
          <w:bCs/>
          <w:color w:val="000000"/>
          <w:kern w:val="0"/>
          <w:sz w:val="32"/>
          <w:szCs w:val="32"/>
          <w14:ligatures w14:val="none"/>
        </w:rPr>
        <w:t>:</w:t>
      </w:r>
      <w:r w:rsidRPr="009E33A3">
        <w:rPr>
          <w:rFonts w:ascii="Helvetica" w:eastAsia="Times New Roman" w:hAnsi="Helvetica" w:cs="Helvetica"/>
          <w:color w:val="000000"/>
          <w:kern w:val="0"/>
          <w:sz w:val="32"/>
          <w:szCs w:val="32"/>
          <w14:ligatures w14:val="none"/>
        </w:rPr>
        <w:t> I do.</w:t>
      </w:r>
    </w:p>
    <w:p w14:paraId="2F3A84A3"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r w:rsidRPr="009E33A3">
        <w:rPr>
          <w:rFonts w:ascii="Helvetica" w:eastAsia="Times New Roman" w:hAnsi="Helvetica" w:cs="Helvetica"/>
          <w:b/>
          <w:bCs/>
          <w:color w:val="000000"/>
          <w:kern w:val="0"/>
          <w:sz w:val="32"/>
          <w:szCs w:val="32"/>
          <w14:ligatures w14:val="none"/>
        </w:rPr>
        <w:t>Bishop Visitor:</w:t>
      </w:r>
      <w:r w:rsidRPr="009E33A3">
        <w:rPr>
          <w:rFonts w:ascii="Helvetica" w:eastAsia="Times New Roman" w:hAnsi="Helvetica" w:cs="Helvetica"/>
          <w:color w:val="000000"/>
          <w:kern w:val="0"/>
          <w:sz w:val="32"/>
          <w:szCs w:val="32"/>
          <w14:ligatures w14:val="none"/>
        </w:rPr>
        <w:t> Will you continue to live under your Baptismal vows as expressed by the Rule of St. Benedict, and the threefold Benedictine Vows of Stability, Obedience and Fidelity to Monastic Life?</w:t>
      </w:r>
    </w:p>
    <w:p w14:paraId="72FF1B95"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proofErr w:type="gramStart"/>
      <w:r w:rsidRPr="009E33A3">
        <w:rPr>
          <w:rFonts w:ascii="Helvetica" w:eastAsia="Times New Roman" w:hAnsi="Helvetica" w:cs="Helvetica"/>
          <w:b/>
          <w:bCs/>
          <w:color w:val="000000"/>
          <w:kern w:val="0"/>
          <w:sz w:val="32"/>
          <w:szCs w:val="32"/>
          <w14:ligatures w14:val="none"/>
        </w:rPr>
        <w:t>Each Individual</w:t>
      </w:r>
      <w:proofErr w:type="gramEnd"/>
      <w:r w:rsidRPr="009E33A3">
        <w:rPr>
          <w:rFonts w:ascii="Helvetica" w:eastAsia="Times New Roman" w:hAnsi="Helvetica" w:cs="Helvetica"/>
          <w:b/>
          <w:bCs/>
          <w:color w:val="000000"/>
          <w:kern w:val="0"/>
          <w:sz w:val="32"/>
          <w:szCs w:val="32"/>
          <w14:ligatures w14:val="none"/>
        </w:rPr>
        <w:t>:</w:t>
      </w:r>
      <w:r w:rsidRPr="009E33A3">
        <w:rPr>
          <w:rFonts w:ascii="Helvetica" w:eastAsia="Times New Roman" w:hAnsi="Helvetica" w:cs="Helvetica"/>
          <w:color w:val="000000"/>
          <w:kern w:val="0"/>
          <w:sz w:val="32"/>
          <w:szCs w:val="32"/>
          <w14:ligatures w14:val="none"/>
        </w:rPr>
        <w:t> I do.</w:t>
      </w:r>
    </w:p>
    <w:p w14:paraId="3FD21013"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r w:rsidRPr="009E33A3">
        <w:rPr>
          <w:rFonts w:ascii="Helvetica" w:eastAsia="Times New Roman" w:hAnsi="Helvetica" w:cs="Helvetica"/>
          <w:b/>
          <w:bCs/>
          <w:color w:val="000000"/>
          <w:kern w:val="0"/>
          <w:sz w:val="32"/>
          <w:szCs w:val="32"/>
          <w14:ligatures w14:val="none"/>
        </w:rPr>
        <w:t>Bishop Visitor:</w:t>
      </w:r>
      <w:r w:rsidRPr="009E33A3">
        <w:rPr>
          <w:rFonts w:ascii="Helvetica" w:eastAsia="Times New Roman" w:hAnsi="Helvetica" w:cs="Helvetica"/>
          <w:color w:val="000000"/>
          <w:kern w:val="0"/>
          <w:sz w:val="32"/>
          <w:szCs w:val="32"/>
          <w14:ligatures w14:val="none"/>
        </w:rPr>
        <w:t> Will you continue to follow the teachings of the Gospels, and the constitution and Customary of the Companions of St. Luke?</w:t>
      </w:r>
    </w:p>
    <w:p w14:paraId="78BF86EF"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proofErr w:type="gramStart"/>
      <w:r w:rsidRPr="009E33A3">
        <w:rPr>
          <w:rFonts w:ascii="Helvetica" w:eastAsia="Times New Roman" w:hAnsi="Helvetica" w:cs="Helvetica"/>
          <w:b/>
          <w:bCs/>
          <w:color w:val="000000"/>
          <w:kern w:val="0"/>
          <w:sz w:val="32"/>
          <w:szCs w:val="32"/>
          <w14:ligatures w14:val="none"/>
        </w:rPr>
        <w:t>Each Individual</w:t>
      </w:r>
      <w:proofErr w:type="gramEnd"/>
      <w:r w:rsidRPr="009E33A3">
        <w:rPr>
          <w:rFonts w:ascii="Helvetica" w:eastAsia="Times New Roman" w:hAnsi="Helvetica" w:cs="Helvetica"/>
          <w:b/>
          <w:bCs/>
          <w:color w:val="000000"/>
          <w:kern w:val="0"/>
          <w:sz w:val="32"/>
          <w:szCs w:val="32"/>
          <w14:ligatures w14:val="none"/>
        </w:rPr>
        <w:t>:</w:t>
      </w:r>
      <w:r w:rsidRPr="009E33A3">
        <w:rPr>
          <w:rFonts w:ascii="Helvetica" w:eastAsia="Times New Roman" w:hAnsi="Helvetica" w:cs="Helvetica"/>
          <w:color w:val="000000"/>
          <w:kern w:val="0"/>
          <w:sz w:val="32"/>
          <w:szCs w:val="32"/>
          <w14:ligatures w14:val="none"/>
        </w:rPr>
        <w:t> I do.</w:t>
      </w:r>
    </w:p>
    <w:p w14:paraId="66A87D73"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r w:rsidRPr="009E33A3">
        <w:rPr>
          <w:rFonts w:ascii="Helvetica" w:eastAsia="Times New Roman" w:hAnsi="Helvetica" w:cs="Helvetica"/>
          <w:b/>
          <w:bCs/>
          <w:color w:val="000000"/>
          <w:kern w:val="0"/>
          <w:sz w:val="32"/>
          <w:szCs w:val="32"/>
          <w14:ligatures w14:val="none"/>
        </w:rPr>
        <w:lastRenderedPageBreak/>
        <w:t>Bishop Visitor:</w:t>
      </w:r>
      <w:r w:rsidRPr="009E33A3">
        <w:rPr>
          <w:rFonts w:ascii="Helvetica" w:eastAsia="Times New Roman" w:hAnsi="Helvetica" w:cs="Helvetica"/>
          <w:color w:val="000000"/>
          <w:kern w:val="0"/>
          <w:sz w:val="32"/>
          <w:szCs w:val="32"/>
          <w14:ligatures w14:val="none"/>
        </w:rPr>
        <w:t> May Almighty God who gave you the grace and the will to renew your Profession, help you to remain true to your vow, through Jesus Christ our Lord. </w:t>
      </w:r>
      <w:r w:rsidRPr="009E33A3">
        <w:rPr>
          <w:rFonts w:ascii="Helvetica" w:eastAsia="Times New Roman" w:hAnsi="Helvetica" w:cs="Helvetica"/>
          <w:b/>
          <w:bCs/>
          <w:color w:val="000000"/>
          <w:kern w:val="0"/>
          <w:sz w:val="32"/>
          <w:szCs w:val="32"/>
          <w14:ligatures w14:val="none"/>
        </w:rPr>
        <w:t>Amen.</w:t>
      </w:r>
    </w:p>
    <w:p w14:paraId="68E1A414"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r w:rsidRPr="009E33A3">
        <w:rPr>
          <w:rFonts w:ascii="Helvetica" w:eastAsia="Times New Roman" w:hAnsi="Helvetica" w:cs="Helvetica"/>
          <w:b/>
          <w:bCs/>
          <w:color w:val="000000"/>
          <w:kern w:val="0"/>
          <w:sz w:val="32"/>
          <w:szCs w:val="32"/>
          <w14:ligatures w14:val="none"/>
        </w:rPr>
        <w:t>Bishop Visitor:</w:t>
      </w:r>
      <w:r w:rsidRPr="009E33A3">
        <w:rPr>
          <w:rFonts w:ascii="Helvetica" w:eastAsia="Times New Roman" w:hAnsi="Helvetica" w:cs="Helvetica"/>
          <w:color w:val="000000"/>
          <w:kern w:val="0"/>
          <w:sz w:val="32"/>
          <w:szCs w:val="32"/>
          <w14:ligatures w14:val="none"/>
        </w:rPr>
        <w:t> The Almighty God, the Father, the Son, and the Holy Spirit, bless you, perfect you in love and in holiness, and bring to fruition what has begun in you. </w:t>
      </w:r>
      <w:r w:rsidRPr="009E33A3">
        <w:rPr>
          <w:rFonts w:ascii="Helvetica" w:eastAsia="Times New Roman" w:hAnsi="Helvetica" w:cs="Helvetica"/>
          <w:b/>
          <w:bCs/>
          <w:color w:val="000000"/>
          <w:kern w:val="0"/>
          <w:sz w:val="32"/>
          <w:szCs w:val="32"/>
          <w14:ligatures w14:val="none"/>
        </w:rPr>
        <w:t>Amen.</w:t>
      </w:r>
    </w:p>
    <w:p w14:paraId="33608469" w14:textId="3C281E1C" w:rsidR="009E33A3" w:rsidRPr="009E33A3" w:rsidRDefault="009E33A3" w:rsidP="009E33A3">
      <w:pPr>
        <w:spacing w:before="100" w:beforeAutospacing="1" w:after="0" w:line="240" w:lineRule="auto"/>
        <w:rPr>
          <w:rFonts w:ascii="Helvetica" w:eastAsia="Times New Roman" w:hAnsi="Helvetica" w:cs="Helvetica"/>
          <w:color w:val="000000"/>
          <w:kern w:val="0"/>
          <w:sz w:val="32"/>
          <w:szCs w:val="32"/>
          <w14:ligatures w14:val="none"/>
        </w:rPr>
      </w:pPr>
      <w:r>
        <w:rPr>
          <w:rFonts w:ascii="Helvetica" w:eastAsia="Times New Roman" w:hAnsi="Helvetica" w:cs="Helvetica"/>
          <w:b/>
          <w:bCs/>
          <w:color w:val="000000"/>
          <w:kern w:val="0"/>
          <w:sz w:val="32"/>
          <w:szCs w:val="32"/>
          <w14:ligatures w14:val="none"/>
        </w:rPr>
        <w:t>Bishop Visitor: Let us Pray</w:t>
      </w:r>
      <w:r w:rsidRPr="009E33A3">
        <w:rPr>
          <w:rFonts w:ascii="Helvetica" w:eastAsia="Times New Roman" w:hAnsi="Helvetica" w:cs="Helvetica"/>
          <w:color w:val="000000"/>
          <w:kern w:val="0"/>
          <w:sz w:val="32"/>
          <w:szCs w:val="32"/>
          <w14:ligatures w14:val="none"/>
        </w:rPr>
        <w:br/>
        <w:t xml:space="preserve">I pray that, according to the riches of his glory, he may grant that you may be strengthened in your inner being with power through his Spirit, and that Christ may dwell in your hearts through faith, as you are being rooted and grounded in love. I pray that you may have the power to comprehend, with all the saints, what is the breadth and length and height and depth, and to know the love of Christ that surpasses knowledge, so that you may be filled with all the fullness of God. Now to him who by the power at work within us </w:t>
      </w:r>
      <w:proofErr w:type="gramStart"/>
      <w:r w:rsidRPr="009E33A3">
        <w:rPr>
          <w:rFonts w:ascii="Helvetica" w:eastAsia="Times New Roman" w:hAnsi="Helvetica" w:cs="Helvetica"/>
          <w:color w:val="000000"/>
          <w:kern w:val="0"/>
          <w:sz w:val="32"/>
          <w:szCs w:val="32"/>
          <w14:ligatures w14:val="none"/>
        </w:rPr>
        <w:t>is able to</w:t>
      </w:r>
      <w:proofErr w:type="gramEnd"/>
      <w:r w:rsidRPr="009E33A3">
        <w:rPr>
          <w:rFonts w:ascii="Helvetica" w:eastAsia="Times New Roman" w:hAnsi="Helvetica" w:cs="Helvetica"/>
          <w:color w:val="000000"/>
          <w:kern w:val="0"/>
          <w:sz w:val="32"/>
          <w:szCs w:val="32"/>
          <w14:ligatures w14:val="none"/>
        </w:rPr>
        <w:t xml:space="preserve"> accomplish abundantly far more than all we can ask or imagine, to him be glory in the church and in Christ Jesus to all generations, forever and ever. Amen. </w:t>
      </w:r>
    </w:p>
    <w:p w14:paraId="18C46E43" w14:textId="77777777" w:rsidR="009E33A3" w:rsidRPr="009E33A3" w:rsidRDefault="009E33A3" w:rsidP="009E33A3">
      <w:pPr>
        <w:spacing w:before="100" w:beforeAutospacing="1" w:after="100" w:afterAutospacing="1" w:line="240" w:lineRule="auto"/>
        <w:jc w:val="both"/>
        <w:rPr>
          <w:rFonts w:ascii="Helvetica" w:eastAsia="Times New Roman" w:hAnsi="Helvetica" w:cs="Helvetica"/>
          <w:color w:val="000000"/>
          <w:kern w:val="0"/>
          <w:sz w:val="32"/>
          <w:szCs w:val="32"/>
          <w14:ligatures w14:val="none"/>
        </w:rPr>
      </w:pPr>
      <w:r w:rsidRPr="009E33A3">
        <w:rPr>
          <w:rFonts w:ascii="Helvetica" w:eastAsia="Times New Roman" w:hAnsi="Helvetica" w:cs="Helvetica"/>
          <w:b/>
          <w:bCs/>
          <w:color w:val="000000"/>
          <w:kern w:val="0"/>
          <w:sz w:val="32"/>
          <w:szCs w:val="32"/>
          <w14:ligatures w14:val="none"/>
        </w:rPr>
        <w:t>Bishop Visitor continues:</w:t>
      </w:r>
      <w:r w:rsidRPr="009E33A3">
        <w:rPr>
          <w:rFonts w:ascii="Helvetica" w:eastAsia="Times New Roman" w:hAnsi="Helvetica" w:cs="Helvetica"/>
          <w:color w:val="000000"/>
          <w:kern w:val="0"/>
          <w:sz w:val="32"/>
          <w:szCs w:val="32"/>
          <w14:ligatures w14:val="none"/>
        </w:rPr>
        <w:t> May the blessing of Almighty God, the Father, and the Son, and the Holy Spirit, come down upon you and remain with you forever. </w:t>
      </w:r>
      <w:r w:rsidRPr="009E33A3">
        <w:rPr>
          <w:rFonts w:ascii="Helvetica" w:eastAsia="Times New Roman" w:hAnsi="Helvetica" w:cs="Helvetica"/>
          <w:b/>
          <w:bCs/>
          <w:color w:val="000000"/>
          <w:kern w:val="0"/>
          <w:sz w:val="32"/>
          <w:szCs w:val="32"/>
          <w14:ligatures w14:val="none"/>
        </w:rPr>
        <w:t>Amen.</w:t>
      </w:r>
    </w:p>
    <w:p w14:paraId="4C0F3173" w14:textId="77777777" w:rsidR="00F62B34" w:rsidRDefault="00F62B34"/>
    <w:sectPr w:rsidR="00F62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A3"/>
    <w:rsid w:val="006F1446"/>
    <w:rsid w:val="007E5EF4"/>
    <w:rsid w:val="009D2430"/>
    <w:rsid w:val="009E33A3"/>
    <w:rsid w:val="00F6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76F8"/>
  <w15:chartTrackingRefBased/>
  <w15:docId w15:val="{F60C61E6-6DE5-4AB5-8A78-FDC50096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3A3"/>
    <w:rPr>
      <w:rFonts w:eastAsiaTheme="majorEastAsia" w:cstheme="majorBidi"/>
      <w:color w:val="272727" w:themeColor="text1" w:themeTint="D8"/>
    </w:rPr>
  </w:style>
  <w:style w:type="paragraph" w:styleId="Title">
    <w:name w:val="Title"/>
    <w:basedOn w:val="Normal"/>
    <w:next w:val="Normal"/>
    <w:link w:val="TitleChar"/>
    <w:uiPriority w:val="10"/>
    <w:qFormat/>
    <w:rsid w:val="009E3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3A3"/>
    <w:pPr>
      <w:spacing w:before="160"/>
      <w:jc w:val="center"/>
    </w:pPr>
    <w:rPr>
      <w:i/>
      <w:iCs/>
      <w:color w:val="404040" w:themeColor="text1" w:themeTint="BF"/>
    </w:rPr>
  </w:style>
  <w:style w:type="character" w:customStyle="1" w:styleId="QuoteChar">
    <w:name w:val="Quote Char"/>
    <w:basedOn w:val="DefaultParagraphFont"/>
    <w:link w:val="Quote"/>
    <w:uiPriority w:val="29"/>
    <w:rsid w:val="009E33A3"/>
    <w:rPr>
      <w:i/>
      <w:iCs/>
      <w:color w:val="404040" w:themeColor="text1" w:themeTint="BF"/>
    </w:rPr>
  </w:style>
  <w:style w:type="paragraph" w:styleId="ListParagraph">
    <w:name w:val="List Paragraph"/>
    <w:basedOn w:val="Normal"/>
    <w:uiPriority w:val="34"/>
    <w:qFormat/>
    <w:rsid w:val="009E33A3"/>
    <w:pPr>
      <w:ind w:left="720"/>
      <w:contextualSpacing/>
    </w:pPr>
  </w:style>
  <w:style w:type="character" w:styleId="IntenseEmphasis">
    <w:name w:val="Intense Emphasis"/>
    <w:basedOn w:val="DefaultParagraphFont"/>
    <w:uiPriority w:val="21"/>
    <w:qFormat/>
    <w:rsid w:val="009E33A3"/>
    <w:rPr>
      <w:i/>
      <w:iCs/>
      <w:color w:val="0F4761" w:themeColor="accent1" w:themeShade="BF"/>
    </w:rPr>
  </w:style>
  <w:style w:type="paragraph" w:styleId="IntenseQuote">
    <w:name w:val="Intense Quote"/>
    <w:basedOn w:val="Normal"/>
    <w:next w:val="Normal"/>
    <w:link w:val="IntenseQuoteChar"/>
    <w:uiPriority w:val="30"/>
    <w:qFormat/>
    <w:rsid w:val="009E3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3A3"/>
    <w:rPr>
      <w:i/>
      <w:iCs/>
      <w:color w:val="0F4761" w:themeColor="accent1" w:themeShade="BF"/>
    </w:rPr>
  </w:style>
  <w:style w:type="character" w:styleId="IntenseReference">
    <w:name w:val="Intense Reference"/>
    <w:basedOn w:val="DefaultParagraphFont"/>
    <w:uiPriority w:val="32"/>
    <w:qFormat/>
    <w:rsid w:val="009E33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4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Lamoy</dc:creator>
  <cp:keywords/>
  <dc:description/>
  <cp:lastModifiedBy>Martha Lamoy</cp:lastModifiedBy>
  <cp:revision>1</cp:revision>
  <dcterms:created xsi:type="dcterms:W3CDTF">2024-07-08T00:25:00Z</dcterms:created>
  <dcterms:modified xsi:type="dcterms:W3CDTF">2024-07-08T00:33:00Z</dcterms:modified>
</cp:coreProperties>
</file>