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E5C4" w14:textId="6D9CD670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4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</w:rPr>
        <w:t>Dream of the Rood</w:t>
      </w:r>
    </w:p>
    <w:p w14:paraId="3B2ABA72" w14:textId="77777777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06ACD3E4" w14:textId="3F59DEA6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Listen! I will speak of the sweetest dream,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what came to me in the middle of the night,</w:t>
      </w:r>
    </w:p>
    <w:p w14:paraId="6A98A10B" w14:textId="4CB32BE5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when speech-bearers slept in their rest.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It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seemed that I saw a most wondrous tree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raised on high, wound round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with light,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 brightest of beams. All that beacon was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covered in gold; gems stood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fair at the earth’s corners, and there were five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up on the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cross-beam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. All the angels of the Lord looked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on;</w:t>
      </w:r>
      <w:proofErr w:type="gramEnd"/>
    </w:p>
    <w:p w14:paraId="39348B6F" w14:textId="3495E04B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fair through all eternity; that was no felon’s gallows,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but holy spirits beheld him there,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men over the earth and all this glorious creation.</w:t>
      </w:r>
    </w:p>
    <w:p w14:paraId="2FD5F399" w14:textId="4DB9E8C6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13D2FBE5" w14:textId="16BD335D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Wondrous was the victory-tree, and I was stained by sins,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wounded with guilt; I saw the tree of glory</w:t>
      </w:r>
    </w:p>
    <w:p w14:paraId="12DF49B9" w14:textId="01887738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honored in garments, shining with joys,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bedecked with gold; gems had</w:t>
      </w:r>
    </w:p>
    <w:p w14:paraId="196CDFC0" w14:textId="34493B0B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covered worthily the Creator’s tree.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yet beneath that gold I began to see</w:t>
      </w:r>
    </w:p>
    <w:p w14:paraId="28DB15AB" w14:textId="146BE52C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 xml:space="preserve">an ancient wretched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struggle, when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it first began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to bleed on the right side. I was all beset with sorrows,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fearful for that fair vision; I saw that eager beacon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change garments and colors––now it was drenched,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stained with blood, now bedecked with treasure.</w:t>
      </w:r>
    </w:p>
    <w:p w14:paraId="2736B420" w14:textId="30CA3DA4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And yet, lying there a long while,</w:t>
      </w:r>
      <w:r w:rsidR="00113B18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I beheld in sorrow the Savior’s tree</w:t>
      </w:r>
    </w:p>
    <w:p w14:paraId="048A1230" w14:textId="1AD1B9C0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until I heard it utter a sound;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that best of woods began to speak words:</w:t>
      </w:r>
    </w:p>
    <w:p w14:paraId="2B0A6046" w14:textId="69C3C21F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“It was so long ago––I remember it still––that I was felled from the forest’s edge,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ripped up from my roots. Strong enemies seized me there,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made me their spectacle, made me bear their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criminals;</w:t>
      </w:r>
      <w:proofErr w:type="gramEnd"/>
    </w:p>
    <w:p w14:paraId="6E74EC6A" w14:textId="283C4180" w:rsid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proofErr w:type="gramStart"/>
      <w:r w:rsidRPr="007047B4">
        <w:rPr>
          <w:rFonts w:ascii="Palatino Linotype" w:eastAsia="Times New Roman" w:hAnsi="Palatino Linotype" w:cs="Arial"/>
          <w:color w:val="000000"/>
        </w:rPr>
        <w:t>they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bore me on their shoulders and then set me on a hill,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enemies enough fixed me fast. Then I saw the Lord of mankind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hasten eagerly, when he wanted to ascend upon me.</w:t>
      </w:r>
    </w:p>
    <w:p w14:paraId="2B8DCE3A" w14:textId="77777777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66CF8070" w14:textId="11907B10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I did not dare to break or bow down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against the Lord’s word, when I saw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the ends of the earth tremble.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Easily I might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have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felled all those enemies, and yet I stood fast.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Then the young hero made ready—that was God almighty—strong and resolute; he ascended on the high gallows,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brave in the sight of many, when he wanted to ransom mankind.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I trembled when he embraced me, but I dared not bow to the ground,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or fall to the earth’s corners––I had to stand fast.</w:t>
      </w:r>
    </w:p>
    <w:p w14:paraId="461A1E2E" w14:textId="6869C677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I was reared as a cross: I raised up the mighty King,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 Lord of heaven; I dared not lie down.</w:t>
      </w:r>
    </w:p>
    <w:p w14:paraId="386A6DA6" w14:textId="77777777" w:rsid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7A1D0BEB" w14:textId="6E9D5A34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They drove dark nails through me; the scars are still visible,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open wounds of hate; I dared not harm any of them.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They mocked us both together; I was all drenched with blood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flowing from that man’s side after he had sent forth his spirit.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“Much have I endured on that hill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of hostile fates: I saw the God of hosts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cruelly stretched out. Darkness had covered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with its clouds the Ruler’s corpse,</w:t>
      </w:r>
    </w:p>
    <w:p w14:paraId="2FD4572F" w14:textId="7B57459C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that shining radiance. Shadows spread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grey under the clouds; all creation wept,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mourned the King’s fall: Christ on the cross.</w:t>
      </w:r>
    </w:p>
    <w:p w14:paraId="1E85D915" w14:textId="1B5E0FAE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And yet from afar men cam hastening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to that noble one; I watched it all.</w:t>
      </w:r>
    </w:p>
    <w:p w14:paraId="1AFD6280" w14:textId="77777777" w:rsidR="00113B18" w:rsidRDefault="00113B18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79EA9B23" w14:textId="5ABE6D64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I was all beset with sorrow, yet I sank into their hands,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humbly, eagerly. There they took almighty God,</w:t>
      </w:r>
    </w:p>
    <w:p w14:paraId="69879789" w14:textId="42BFC065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lifted him from his heavy torment; the warriors then left me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standing drenched in blood, all shot through with arrows.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They laid him down, bone-weary, and stood by his body’s head;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they watched the Lord of heaven there, who rested a while,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weary from his mighty battle. They began to build a tomb for him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in the sight of his slayer; they carved it from bright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stone,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set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within the Lord of victories. They began to sing a dirge for him,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wretched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at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evening, when they wished to travel hence,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weary, from the glorious Lord––he rested there with little company.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as we stood there, weeping, a long while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fixed in our station, the song ascended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from those warriors. The corpse grew cold,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the fair life-house. Then they began to </w:t>
      </w:r>
      <w:proofErr w:type="spellStart"/>
      <w:r w:rsidRPr="007047B4">
        <w:rPr>
          <w:rFonts w:ascii="Palatino Linotype" w:eastAsia="Times New Roman" w:hAnsi="Palatino Linotype" w:cs="Arial"/>
          <w:color w:val="000000"/>
        </w:rPr>
        <w:t>fell</w:t>
      </w:r>
      <w:proofErr w:type="spellEnd"/>
      <w:r w:rsidRPr="007047B4">
        <w:rPr>
          <w:rFonts w:ascii="Palatino Linotype" w:eastAsia="Times New Roman" w:hAnsi="Palatino Linotype" w:cs="Arial"/>
          <w:color w:val="000000"/>
        </w:rPr>
        <w:t xml:space="preserve"> us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all to the earth––a terrible fate!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They dug for us a deep pit, yet the Lord’s thanes,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friends found me there…adorned me with gold and silver.</w:t>
      </w:r>
    </w:p>
    <w:p w14:paraId="6DE7A66D" w14:textId="77777777" w:rsidR="00113B18" w:rsidRDefault="00113B18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1F3BDE34" w14:textId="001B2EED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“Now you can hear, my dear hero,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that I have endured the work of evil-doers,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harsh sorrows. Now the time has come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that far and wide they will honor me,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men over the earth and all this glorious creation,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lastRenderedPageBreak/>
        <w:t>and pray to this sign. On me the Son of God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suffered for a time; and so, glorious now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I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rise up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under the heavens, and am able to heal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each of those who is in awe of me.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Once I was made into the worst of torments,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most hateful to all people, before I opened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 true way of life for speech-bearers. </w:t>
      </w:r>
    </w:p>
    <w:p w14:paraId="599A9FA0" w14:textId="1E401982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Lo! the King of glory, Guardian of heaven’s kingdom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honored me over all the trees of the forest,</w:t>
      </w:r>
    </w:p>
    <w:p w14:paraId="301337E2" w14:textId="3DE2A953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just as he has also, almighty God, honored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his mother, Mary herself,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above all womankind for the sake of all men.</w:t>
      </w:r>
    </w:p>
    <w:p w14:paraId="6C53A1A1" w14:textId="77777777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 </w:t>
      </w:r>
    </w:p>
    <w:p w14:paraId="3B7FC579" w14:textId="4AECC6FA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“Now I bid you, my beloved hero,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that you reveal this vision to men,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tell them in words that it is the tree of glory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on which almighty God suffered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for mankind’s many sins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Adam’s ancient deeds.</w:t>
      </w:r>
    </w:p>
    <w:p w14:paraId="11B40ADA" w14:textId="2CBBB806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proofErr w:type="gramStart"/>
      <w:r w:rsidRPr="007047B4">
        <w:rPr>
          <w:rFonts w:ascii="Palatino Linotype" w:eastAsia="Times New Roman" w:hAnsi="Palatino Linotype" w:cs="Arial"/>
          <w:color w:val="000000"/>
        </w:rPr>
        <w:t>Death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He tasted there, yet the Lord rose again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with his great might to help mankind.</w:t>
      </w:r>
    </w:p>
    <w:p w14:paraId="6A3094D8" w14:textId="061AC98F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He ascended into heaven. He will come again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to this middle-earth to seek mankind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on doomsday, almighty God,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 Lord himself and his angels with him,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He will judge—He has the power of judgment—each one of them as they have earned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beforehand here in this loaned life.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No one there may be unafraid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at the words which the Ruler will speak:</w:t>
      </w:r>
    </w:p>
    <w:p w14:paraId="118FF676" w14:textId="77777777" w:rsidR="00113B18" w:rsidRDefault="00113B18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604E6E89" w14:textId="01634A7C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 xml:space="preserve">He will ask before the multitude where the man might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be</w:t>
      </w:r>
      <w:r w:rsidR="00DD7464">
        <w:rPr>
          <w:rFonts w:ascii="Palatino Linotype" w:eastAsia="Times New Roman" w:hAnsi="Palatino Linotype" w:cs="Arial"/>
          <w:color w:val="000000"/>
        </w:rPr>
        <w:t xml:space="preserve">  </w:t>
      </w:r>
      <w:r w:rsidRPr="007047B4">
        <w:rPr>
          <w:rFonts w:ascii="Palatino Linotype" w:eastAsia="Times New Roman" w:hAnsi="Palatino Linotype" w:cs="Arial"/>
          <w:color w:val="000000"/>
        </w:rPr>
        <w:t>who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for the Lord’s name would taste</w:t>
      </w:r>
    </w:p>
    <w:p w14:paraId="01580EA4" w14:textId="35C7DCB7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bitter death, as He did earlier on that tree.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But they will tremble then, and little think</w:t>
      </w:r>
    </w:p>
    <w:p w14:paraId="02F8AFA0" w14:textId="5C45BEAE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what they might even begin to say to Christ.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But no one there need be very afraid</w:t>
      </w:r>
    </w:p>
    <w:p w14:paraId="74FC0DE7" w14:textId="36DA3D76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who has borne in his breast the best of beacons;</w:t>
      </w:r>
      <w:r w:rsidR="00DD746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but through the cross we shall seek the kingdom,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every soul from this earthly way,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whoever thinks to rest with the Ruler.”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Then I prayed to the tree with a happy heart,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eagerly, there where I was alone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with little company. My spirit longed to start</w:t>
      </w:r>
    </w:p>
    <w:p w14:paraId="2719D6C1" w14:textId="7B152E42" w:rsidR="00113B18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 xml:space="preserve">on the journey </w:t>
      </w:r>
      <w:proofErr w:type="gramStart"/>
      <w:r w:rsidRPr="007047B4">
        <w:rPr>
          <w:rFonts w:ascii="Palatino Linotype" w:eastAsia="Times New Roman" w:hAnsi="Palatino Linotype" w:cs="Arial"/>
          <w:color w:val="000000"/>
        </w:rPr>
        <w:t>forth;</w:t>
      </w:r>
      <w:proofErr w:type="gramEnd"/>
      <w:r w:rsidRPr="007047B4">
        <w:rPr>
          <w:rFonts w:ascii="Palatino Linotype" w:eastAsia="Times New Roman" w:hAnsi="Palatino Linotype" w:cs="Arial"/>
          <w:color w:val="000000"/>
        </w:rPr>
        <w:t xml:space="preserve"> it has felt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so much of longing. It is now my life’s hope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that I might seek the tree of victory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alone, more often than all men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honor it well. I wish for that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with all my heart, and my hope of protection is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 xml:space="preserve">fixed on the cross. </w:t>
      </w:r>
    </w:p>
    <w:p w14:paraId="191A44E6" w14:textId="77777777" w:rsidR="00113B18" w:rsidRDefault="00113B18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</w:p>
    <w:p w14:paraId="519B7486" w14:textId="46EAB418" w:rsidR="007047B4" w:rsidRPr="007047B4" w:rsidRDefault="007047B4" w:rsidP="00113B18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I have few wealthy friends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on earth; but they all have gone forth,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fled from worldly joys and sought the King of glory;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they live now in heaven with the High Father,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dwell in glory, and each day I look forward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to the time when the cross of the Lord,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on which I have looked while here on this earth,</w:t>
      </w:r>
    </w:p>
    <w:p w14:paraId="40DEF423" w14:textId="00EFAF0A" w:rsidR="007047B4" w:rsidRPr="007047B4" w:rsidRDefault="007047B4" w:rsidP="004201E4">
      <w:pPr>
        <w:widowControl/>
        <w:shd w:val="clear" w:color="auto" w:fill="FFFFFF"/>
        <w:spacing w:after="0" w:line="240" w:lineRule="auto"/>
        <w:ind w:right="910"/>
        <w:textAlignment w:val="baseline"/>
        <w:rPr>
          <w:rFonts w:ascii="Palatino Linotype" w:eastAsia="Times New Roman" w:hAnsi="Palatino Linotype" w:cs="Arial"/>
          <w:color w:val="000000"/>
        </w:rPr>
      </w:pPr>
      <w:r w:rsidRPr="007047B4">
        <w:rPr>
          <w:rFonts w:ascii="Palatino Linotype" w:eastAsia="Times New Roman" w:hAnsi="Palatino Linotype" w:cs="Arial"/>
          <w:color w:val="000000"/>
        </w:rPr>
        <w:t>will fetch me from this loaned life,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bring me where there is great bliss,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joy in heaven, where the Lord’s host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is seated at the feast, with ceaseless bliss;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then set me where I may afterwards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dwell in glory, have a share of joy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fully with the saints. May the Lord be my friend,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He who here on earth once suffered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on the hanging-tree for human sin;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He ransomed us and gave us life,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 heavenly home. Hope was renewed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with cheer and bliss for those who were burning there.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 Son was successful in that journey,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mighty and victorious, when he came with a multitude,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 great host of souls, into God’s kingdom,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 one Ruler almighty, the angels rejoicing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and all the saints already in heaven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dwelling in glory, when almighty God,</w:t>
      </w:r>
      <w:r w:rsidR="004201E4">
        <w:rPr>
          <w:rFonts w:ascii="Palatino Linotype" w:eastAsia="Times New Roman" w:hAnsi="Palatino Linotype" w:cs="Arial"/>
          <w:color w:val="000000"/>
        </w:rPr>
        <w:t xml:space="preserve"> </w:t>
      </w:r>
      <w:r w:rsidRPr="007047B4">
        <w:rPr>
          <w:rFonts w:ascii="Palatino Linotype" w:eastAsia="Times New Roman" w:hAnsi="Palatino Linotype" w:cs="Arial"/>
          <w:color w:val="000000"/>
        </w:rPr>
        <w:t>their Ruler, returned to his rightful home.</w:t>
      </w:r>
    </w:p>
    <w:p w14:paraId="35595B54" w14:textId="71536E71" w:rsidR="00D77BDC" w:rsidRPr="007047B4" w:rsidRDefault="00D77BDC" w:rsidP="00113B18">
      <w:pPr>
        <w:ind w:right="910"/>
        <w:rPr>
          <w:rFonts w:ascii="Arial" w:hAnsi="Arial" w:cs="Arial"/>
          <w:sz w:val="24"/>
          <w:szCs w:val="24"/>
        </w:rPr>
      </w:pPr>
    </w:p>
    <w:sectPr w:rsidR="00D77BDC" w:rsidRPr="007047B4" w:rsidSect="00113B18">
      <w:type w:val="continuous"/>
      <w:pgSz w:w="12240" w:h="15840"/>
      <w:pgMar w:top="680" w:right="9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BDC"/>
    <w:rsid w:val="00113B18"/>
    <w:rsid w:val="004201E4"/>
    <w:rsid w:val="007047B4"/>
    <w:rsid w:val="009A2F51"/>
    <w:rsid w:val="00A0678C"/>
    <w:rsid w:val="00D77BDC"/>
    <w:rsid w:val="00D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0771"/>
  <w15:docId w15:val="{65F80070-878E-46FB-9383-39418DE6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txt">
    <w:name w:val="c-txt"/>
    <w:basedOn w:val="DefaultParagraphFont"/>
    <w:rsid w:val="007047B4"/>
  </w:style>
  <w:style w:type="character" w:styleId="Emphasis">
    <w:name w:val="Emphasis"/>
    <w:basedOn w:val="DefaultParagraphFont"/>
    <w:uiPriority w:val="20"/>
    <w:qFormat/>
    <w:rsid w:val="00704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7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93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8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4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2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W DAVID GERNS</cp:lastModifiedBy>
  <cp:revision>4</cp:revision>
  <cp:lastPrinted>2023-04-04T01:06:00Z</cp:lastPrinted>
  <dcterms:created xsi:type="dcterms:W3CDTF">2023-04-03T20:30:00Z</dcterms:created>
  <dcterms:modified xsi:type="dcterms:W3CDTF">2023-04-04T01:16:00Z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2023-04-04T00:00:00Z</vt:filetime>
  </property>
</Properties>
</file>